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2820"/>
        <w:gridCol w:w="5980"/>
      </w:tblGrid>
      <w:tr w:rsidR="00B85562" w:rsidRPr="00B85562" w:rsidTr="00B85562">
        <w:trPr>
          <w:trHeight w:val="315"/>
        </w:trPr>
        <w:tc>
          <w:tcPr>
            <w:tcW w:w="88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400FFE" w:rsidP="00400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       </w:t>
            </w:r>
            <w:r w:rsidR="00B85562" w:rsidRPr="00B85562">
              <w:rPr>
                <w:rFonts w:ascii="Calibri" w:eastAsia="Times New Roman" w:hAnsi="Calibri" w:cs="Calibri"/>
                <w:b/>
                <w:bCs/>
                <w:lang w:eastAsia="cs-CZ"/>
              </w:rPr>
              <w:t>Všeobecná ustanovení</w:t>
            </w:r>
          </w:p>
        </w:tc>
      </w:tr>
      <w:tr w:rsidR="00B85562" w:rsidRPr="00B85562" w:rsidTr="00B85562">
        <w:trPr>
          <w:trHeight w:val="315"/>
        </w:trPr>
        <w:tc>
          <w:tcPr>
            <w:tcW w:w="88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Pořadatel: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 Lukostřelba-</w:t>
            </w:r>
            <w:proofErr w:type="spellStart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Libichov</w:t>
            </w:r>
            <w:proofErr w:type="spellEnd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,z.s.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Zajišťuje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562" w:rsidRPr="00B85562" w:rsidRDefault="002A5AAC" w:rsidP="00B85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4" w:history="1">
              <w:r w:rsidR="00B85562" w:rsidRPr="00B85562">
                <w:rPr>
                  <w:rFonts w:ascii="Calibri" w:eastAsia="Times New Roman" w:hAnsi="Calibri" w:cs="Calibri"/>
                  <w:color w:val="000000"/>
                  <w:lang w:eastAsia="cs-CZ"/>
                </w:rPr>
                <w:t xml:space="preserve">3D </w:t>
              </w:r>
              <w:proofErr w:type="spellStart"/>
              <w:r w:rsidR="00B85562" w:rsidRPr="00B85562">
                <w:rPr>
                  <w:rFonts w:ascii="Calibri" w:eastAsia="Times New Roman" w:hAnsi="Calibri" w:cs="Calibri"/>
                  <w:color w:val="000000"/>
                  <w:lang w:eastAsia="cs-CZ"/>
                </w:rPr>
                <w:t>Archery</w:t>
              </w:r>
              <w:proofErr w:type="spellEnd"/>
              <w:r w:rsidR="00B85562" w:rsidRPr="00B85562">
                <w:rPr>
                  <w:rFonts w:ascii="Calibri" w:eastAsia="Times New Roman" w:hAnsi="Calibri" w:cs="Calibri"/>
                  <w:color w:val="000000"/>
                  <w:lang w:eastAsia="cs-CZ"/>
                </w:rPr>
                <w:t xml:space="preserve"> </w:t>
              </w:r>
              <w:proofErr w:type="spellStart"/>
              <w:r w:rsidR="00B85562" w:rsidRPr="00B85562">
                <w:rPr>
                  <w:rFonts w:ascii="Calibri" w:eastAsia="Times New Roman" w:hAnsi="Calibri" w:cs="Calibri"/>
                  <w:color w:val="000000"/>
                  <w:lang w:eastAsia="cs-CZ"/>
                </w:rPr>
                <w:t>Ravens</w:t>
              </w:r>
              <w:proofErr w:type="spellEnd"/>
            </w:hyperlink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Datum konání:</w:t>
            </w:r>
          </w:p>
        </w:tc>
        <w:tc>
          <w:tcPr>
            <w:tcW w:w="5980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22.5.2022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Místo konání: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Ústí nad Labem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Souřadnice:</w:t>
            </w:r>
          </w:p>
        </w:tc>
        <w:tc>
          <w:tcPr>
            <w:tcW w:w="5980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50°41'14.2" N 13°58'15.0"E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Ředitel závodu: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Prejza</w:t>
            </w:r>
            <w:proofErr w:type="spellEnd"/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Rozhodčí: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Tomáš Růžička</w:t>
            </w:r>
          </w:p>
        </w:tc>
      </w:tr>
      <w:tr w:rsidR="00B85562" w:rsidRPr="00B85562" w:rsidTr="00B85562">
        <w:trPr>
          <w:trHeight w:val="540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Příhlášení</w:t>
            </w:r>
            <w:proofErr w:type="spellEnd"/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Přihlášky zasílejte přes Rcherz.com, mailem - </w:t>
            </w:r>
            <w:proofErr w:type="spellStart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@</w:t>
            </w:r>
            <w:proofErr w:type="spellStart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lukostrelnice</w:t>
            </w:r>
            <w:proofErr w:type="spellEnd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-libichov.cz, nebo tel. 739 753 928 nejpozději do 19.5.2022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Odhlášení: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tel. 739 753 928 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Rozlosování: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večer před závodem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000000"/>
                <w:lang w:eastAsia="cs-CZ"/>
              </w:rPr>
              <w:t>Startovné: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 xml:space="preserve">Dospělí od 19 let 400,- Kč, do 19 let 200,- Kč 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Úhrada startovného:</w:t>
            </w:r>
          </w:p>
        </w:tc>
        <w:tc>
          <w:tcPr>
            <w:tcW w:w="5980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míste</w:t>
            </w:r>
            <w:proofErr w:type="spellEnd"/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hotovosti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Ubytování: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62" w:rsidRPr="00B85562" w:rsidRDefault="002A5AAC" w:rsidP="00B8556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5" w:tgtFrame="_blank" w:history="1">
              <w:r w:rsidR="00B85562" w:rsidRPr="00B85562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http://www.penzionuzin.cz/ , ve stanu na střelnici,</w:t>
              </w:r>
            </w:hyperlink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Občerstvení:</w:t>
            </w:r>
          </w:p>
        </w:tc>
        <w:tc>
          <w:tcPr>
            <w:tcW w:w="5980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obědu, pouze malé občerstvení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b/>
                <w:bCs/>
                <w:lang w:eastAsia="cs-CZ"/>
              </w:rPr>
              <w:t>Technická ustanovení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Předpis: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pravidel WA,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Sestavy: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 3D terčů bez finále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B85562">
              <w:rPr>
                <w:rFonts w:ascii="Calibri" w:eastAsia="Times New Roman" w:hAnsi="Calibri" w:cs="Calibri"/>
                <w:lang w:eastAsia="cs-CZ"/>
              </w:rPr>
              <w:t>Třidy</w:t>
            </w:r>
            <w:proofErr w:type="spellEnd"/>
            <w:r w:rsidRPr="00B85562">
              <w:rPr>
                <w:rFonts w:ascii="Calibri" w:eastAsia="Times New Roman" w:hAnsi="Calibri" w:cs="Calibri"/>
                <w:lang w:eastAsia="cs-CZ"/>
              </w:rPr>
              <w:t>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pravidel WA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Divize: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holý luk, instinktivní luk, dlouhý luk, jezdecký luk, kladkový luk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Časový rozvrh: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Registrace: 8:00 – 9:00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Nástup: 9:30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zahájení střelby: 9:45</w:t>
            </w:r>
          </w:p>
        </w:tc>
      </w:tr>
      <w:tr w:rsidR="00B85562" w:rsidRPr="00B85562" w:rsidTr="00B85562">
        <w:trPr>
          <w:trHeight w:val="510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Ceny: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 třídě a kategorii, v níž bude nejméně 5 účastníků. Při účasti 3 závodníků bude oceněn vítěz. Při účasti menší budou soutěžící pouze vyhlášeni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>Upozornění: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lang w:eastAsia="cs-CZ"/>
              </w:rPr>
              <w:t xml:space="preserve">Každý startuje na vlastní nebezpečí a bere na sebe odpovědnost za škody a újmu vůči ostatním účastníkům, divákům a případným </w:t>
            </w:r>
            <w:proofErr w:type="spellStart"/>
            <w:r w:rsidRPr="00B85562">
              <w:rPr>
                <w:rFonts w:ascii="Calibri" w:eastAsia="Times New Roman" w:hAnsi="Calibri" w:cs="Calibri"/>
                <w:lang w:eastAsia="cs-CZ"/>
              </w:rPr>
              <w:t>návštěníkům</w:t>
            </w:r>
            <w:proofErr w:type="spellEnd"/>
            <w:r w:rsidRPr="00B85562">
              <w:rPr>
                <w:rFonts w:ascii="Calibri" w:eastAsia="Times New Roman" w:hAnsi="Calibri" w:cs="Calibri"/>
                <w:lang w:eastAsia="cs-CZ"/>
              </w:rPr>
              <w:t>. Každý musí dodržovat obecné zásady bezpečnosti a respektovat pokyny rozhodčích a organizátorů. Žádné odpadky či kouření na trati závodu. Parkování na určených místech. ZCELA ZAKÁZÁNO " CAMO " STYL</w:t>
            </w: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6633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663300"/>
                <w:lang w:eastAsia="cs-CZ"/>
              </w:rPr>
              <w:t> </w:t>
            </w:r>
          </w:p>
        </w:tc>
        <w:tc>
          <w:tcPr>
            <w:tcW w:w="59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vAlign w:val="center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663300"/>
                <w:lang w:eastAsia="cs-CZ"/>
              </w:rPr>
            </w:pPr>
            <w:r w:rsidRPr="00B85562">
              <w:rPr>
                <w:rFonts w:ascii="Calibri" w:eastAsia="Times New Roman" w:hAnsi="Calibri" w:cs="Calibri"/>
                <w:color w:val="663300"/>
                <w:lang w:eastAsia="cs-CZ"/>
              </w:rPr>
              <w:t> </w:t>
            </w:r>
          </w:p>
        </w:tc>
        <w:tc>
          <w:tcPr>
            <w:tcW w:w="59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vAlign w:val="center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vAlign w:val="center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vAlign w:val="center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85562" w:rsidRPr="00B85562" w:rsidTr="00B85562">
        <w:trPr>
          <w:trHeight w:val="315"/>
        </w:trPr>
        <w:tc>
          <w:tcPr>
            <w:tcW w:w="28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8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vAlign w:val="center"/>
            <w:hideMark/>
          </w:tcPr>
          <w:p w:rsidR="00B85562" w:rsidRPr="00B85562" w:rsidRDefault="00B85562" w:rsidP="00B855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903D5B" w:rsidRDefault="00903D5B"/>
    <w:sectPr w:rsidR="00903D5B" w:rsidSect="0090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5562"/>
    <w:rsid w:val="002A5AAC"/>
    <w:rsid w:val="00400FFE"/>
    <w:rsid w:val="00903D5B"/>
    <w:rsid w:val="00B8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5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nzionuzin.cz/" TargetMode="External"/><Relationship Id="rId4" Type="http://schemas.openxmlformats.org/officeDocument/2006/relationships/hyperlink" Target="http://3d-archery-raven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Jelínek</dc:creator>
  <cp:lastModifiedBy>Josef Jelínek</cp:lastModifiedBy>
  <cp:revision>2</cp:revision>
  <dcterms:created xsi:type="dcterms:W3CDTF">2022-03-24T16:47:00Z</dcterms:created>
  <dcterms:modified xsi:type="dcterms:W3CDTF">2022-03-24T16:58:00Z</dcterms:modified>
</cp:coreProperties>
</file>